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B9" w:rsidRDefault="00CA74B9" w:rsidP="00CA74B9">
      <w:pPr>
        <w:rPr>
          <w:b/>
          <w:sz w:val="28"/>
          <w:szCs w:val="28"/>
        </w:rPr>
      </w:pPr>
      <w:r>
        <w:rPr>
          <w:b/>
          <w:sz w:val="28"/>
          <w:szCs w:val="28"/>
        </w:rPr>
        <w:t>Doučování dětí cizinců v Praze zdarma</w:t>
      </w:r>
    </w:p>
    <w:p w:rsidR="00CA74B9" w:rsidRDefault="00CA74B9" w:rsidP="00CA74B9">
      <w:r>
        <w:t xml:space="preserve">V rámci projektu: Podpora komunitních aktivit cizinců (CZ.07.3.63/0.0/0.0/17_051/0000698) poskytujeme </w:t>
      </w:r>
      <w:r w:rsidR="00BB159C">
        <w:t xml:space="preserve">individuální </w:t>
      </w:r>
      <w:r>
        <w:t>doučování z českého jazyka dětem cizinců, kteří mají pobyt v Praze. Každé dítě má nárok na 30 hodin individuálního doučování za pololetí buď přímo u vás doma</w:t>
      </w:r>
      <w:r>
        <w:t>,</w:t>
      </w:r>
      <w:r>
        <w:t xml:space="preserve"> nebo u nás v Komunitním centru na Praze 9 (Kovářská 4). Doučování je určeno dětem, které mají špatný prospěch ve škole</w:t>
      </w:r>
      <w:r>
        <w:t xml:space="preserve"> (tzn. Známky 3,4,5)</w:t>
      </w:r>
      <w:r>
        <w:t xml:space="preserve"> nebo jsou nově příchozí a potřebují pomoci se základy českého jazyka. </w:t>
      </w:r>
      <w:r w:rsidR="00BB159C">
        <w:t xml:space="preserve">V případě, že máte o doučování pro vaše dítě zájem, zašlete prosím registrační email na adresu: </w:t>
      </w:r>
      <w:hyperlink r:id="rId7" w:history="1">
        <w:r w:rsidR="00BB159C" w:rsidRPr="00E80BC9">
          <w:rPr>
            <w:rStyle w:val="Hypertextovodkaz"/>
          </w:rPr>
          <w:t>alena.makovcova@opu.cz</w:t>
        </w:r>
      </w:hyperlink>
      <w:r w:rsidR="00BB159C">
        <w:t xml:space="preserve">, kde bude uvedeno: jméno a věk dítěte, druh pobytu a země původu. Stručně také popište, s čím má vaše dítě aktuálně největší problém. V případě, že zrovna budeme mít plnou kapacitu, umístíme vás na čekací listinu a až na vás dojde řada, ozveme se vám. </w:t>
      </w:r>
    </w:p>
    <w:p w:rsidR="00CA74B9" w:rsidRDefault="00CA74B9" w:rsidP="00CA74B9">
      <w:r>
        <w:t xml:space="preserve">Bohužel </w:t>
      </w:r>
      <w:r w:rsidR="00BB159C">
        <w:t>poptávka po doučování</w:t>
      </w:r>
      <w:r>
        <w:t xml:space="preserve"> je mnohem vyšší než jsme schopni uspokojit, proto zde je pár tipů na místa, kam se obrátit, pokud se na vaše děti nedostalo v OPU. </w:t>
      </w:r>
    </w:p>
    <w:p w:rsidR="00CA74B9" w:rsidRDefault="00CA74B9" w:rsidP="00CA74B9">
      <w:r>
        <w:t xml:space="preserve">Kromě níže zmíněných neziskových organizací doporučujeme, abyste se obrátili i na svou školu, kam dítě chodí. Dle našich zkušeností téměř každá škola nabízí doučování českého jazyka (možná o této možnosti jen nevíte). </w:t>
      </w:r>
      <w:bookmarkStart w:id="0" w:name="_GoBack"/>
      <w:bookmarkEnd w:id="0"/>
    </w:p>
    <w:p w:rsidR="00CA74B9" w:rsidRDefault="00CA74B9" w:rsidP="00CA74B9">
      <w:pPr>
        <w:spacing w:after="0"/>
      </w:pPr>
      <w:r>
        <w:rPr>
          <w:b/>
        </w:rPr>
        <w:t>Centrum demokratického vzdělávání</w:t>
      </w:r>
    </w:p>
    <w:p w:rsidR="00CA74B9" w:rsidRDefault="00CA74B9" w:rsidP="00CA74B9">
      <w:pPr>
        <w:spacing w:after="0"/>
      </w:pPr>
      <w:hyperlink r:id="rId8">
        <w:r>
          <w:rPr>
            <w:color w:val="1155CC"/>
            <w:u w:val="single"/>
          </w:rPr>
          <w:t>http://www.demokraticke-vzdelavani.cz/inpage/doucovani-cestiny-a-matematiky-v-cdv/</w:t>
        </w:r>
      </w:hyperlink>
      <w:r>
        <w:t xml:space="preserve"> </w:t>
      </w:r>
    </w:p>
    <w:p w:rsidR="00CA74B9" w:rsidRDefault="00CA74B9" w:rsidP="00CA74B9">
      <w:pPr>
        <w:spacing w:after="0"/>
        <w:rPr>
          <w:b/>
        </w:rPr>
      </w:pPr>
    </w:p>
    <w:p w:rsidR="00CA74B9" w:rsidRDefault="00CA74B9" w:rsidP="00CA74B9">
      <w:pPr>
        <w:spacing w:after="0"/>
        <w:rPr>
          <w:b/>
        </w:rPr>
      </w:pPr>
      <w:r>
        <w:rPr>
          <w:b/>
        </w:rPr>
        <w:t xml:space="preserve">Meta </w:t>
      </w:r>
    </w:p>
    <w:p w:rsidR="00CA74B9" w:rsidRDefault="00CA74B9" w:rsidP="00CA74B9">
      <w:pPr>
        <w:spacing w:after="0"/>
      </w:pPr>
      <w:hyperlink r:id="rId9">
        <w:r>
          <w:rPr>
            <w:color w:val="1155CC"/>
            <w:u w:val="single"/>
          </w:rPr>
          <w:t>https://www.meta-ops.cz/doucovani</w:t>
        </w:r>
      </w:hyperlink>
    </w:p>
    <w:p w:rsidR="00CA74B9" w:rsidRDefault="00CA74B9" w:rsidP="00CA74B9">
      <w:pPr>
        <w:spacing w:after="0"/>
      </w:pPr>
    </w:p>
    <w:p w:rsidR="00CA74B9" w:rsidRDefault="00CA74B9" w:rsidP="00CA74B9">
      <w:pPr>
        <w:spacing w:after="0"/>
        <w:rPr>
          <w:b/>
        </w:rPr>
      </w:pPr>
      <w:proofErr w:type="spellStart"/>
      <w:r>
        <w:rPr>
          <w:b/>
        </w:rPr>
        <w:t>InBáze</w:t>
      </w:r>
      <w:proofErr w:type="spellEnd"/>
    </w:p>
    <w:p w:rsidR="00CA74B9" w:rsidRDefault="00CA74B9" w:rsidP="00CA74B9">
      <w:pPr>
        <w:spacing w:after="0"/>
      </w:pPr>
      <w:hyperlink r:id="rId10">
        <w:r>
          <w:rPr>
            <w:color w:val="1155CC"/>
            <w:u w:val="single"/>
          </w:rPr>
          <w:t>http://inbaze.cz/inbaze-praha/inbaze-detem/program-pro-mladsi-deti/kurzy/</w:t>
        </w:r>
      </w:hyperlink>
    </w:p>
    <w:p w:rsidR="00CA74B9" w:rsidRDefault="00CA74B9" w:rsidP="00CA74B9">
      <w:pPr>
        <w:spacing w:after="0"/>
        <w:rPr>
          <w:b/>
        </w:rPr>
      </w:pPr>
    </w:p>
    <w:p w:rsidR="00CA74B9" w:rsidRDefault="00CA74B9" w:rsidP="00CA74B9">
      <w:pPr>
        <w:spacing w:after="0"/>
        <w:rPr>
          <w:b/>
        </w:rPr>
      </w:pPr>
      <w:r>
        <w:rPr>
          <w:b/>
        </w:rPr>
        <w:t>Integrační centrum Praha</w:t>
      </w:r>
    </w:p>
    <w:p w:rsidR="00CA74B9" w:rsidRDefault="00CA74B9" w:rsidP="00CA74B9">
      <w:pPr>
        <w:spacing w:after="0"/>
      </w:pPr>
      <w:hyperlink r:id="rId11">
        <w:r>
          <w:rPr>
            <w:color w:val="1155CC"/>
            <w:u w:val="single"/>
          </w:rPr>
          <w:t>https://icpraha.com/kurzy-ceskeho-jazyka/</w:t>
        </w:r>
      </w:hyperlink>
      <w:r>
        <w:t xml:space="preserve"> </w:t>
      </w:r>
    </w:p>
    <w:p w:rsidR="00CA74B9" w:rsidRDefault="00CA74B9" w:rsidP="00CA74B9">
      <w:pPr>
        <w:spacing w:after="0"/>
      </w:pPr>
    </w:p>
    <w:p w:rsidR="00CA74B9" w:rsidRDefault="00CA74B9" w:rsidP="00CA74B9">
      <w:pPr>
        <w:spacing w:after="0"/>
        <w:rPr>
          <w:b/>
        </w:rPr>
      </w:pPr>
      <w:r>
        <w:rPr>
          <w:b/>
        </w:rPr>
        <w:t>Nová škola</w:t>
      </w:r>
    </w:p>
    <w:p w:rsidR="00CA74B9" w:rsidRDefault="00CA74B9" w:rsidP="00CA74B9">
      <w:pPr>
        <w:spacing w:after="0"/>
      </w:pPr>
      <w:hyperlink r:id="rId12">
        <w:r>
          <w:rPr>
            <w:color w:val="1155CC"/>
            <w:u w:val="single"/>
          </w:rPr>
          <w:t>http://www.novaskolaops.cz/rozlety/</w:t>
        </w:r>
      </w:hyperlink>
    </w:p>
    <w:p w:rsidR="00CA74B9" w:rsidRDefault="00CA74B9" w:rsidP="00CA74B9">
      <w:pPr>
        <w:spacing w:after="0"/>
      </w:pPr>
    </w:p>
    <w:p w:rsidR="00CA74B9" w:rsidRDefault="00CA74B9" w:rsidP="00CA74B9">
      <w:pPr>
        <w:spacing w:after="0"/>
      </w:pPr>
      <w:r>
        <w:t xml:space="preserve">Dále v Praze existuje také celá řada komunitních a nízkoprahových center, které poskytují jednak volnočasové aktivity a přispívají k efektivnímu trávení volného času, ale také často nabízí bezplatné doučování: </w:t>
      </w:r>
    </w:p>
    <w:p w:rsidR="00CA74B9" w:rsidRDefault="00CA74B9" w:rsidP="00CA74B9">
      <w:pPr>
        <w:spacing w:after="0"/>
      </w:pPr>
    </w:p>
    <w:p w:rsidR="00CA74B9" w:rsidRDefault="00CA74B9" w:rsidP="00CA74B9">
      <w:pPr>
        <w:spacing w:after="0"/>
        <w:rPr>
          <w:b/>
        </w:rPr>
      </w:pPr>
      <w:r>
        <w:rPr>
          <w:b/>
        </w:rPr>
        <w:t>Nízkoprahový klub Husita</w:t>
      </w:r>
    </w:p>
    <w:p w:rsidR="00CA74B9" w:rsidRDefault="00CA74B9" w:rsidP="00CA74B9">
      <w:pPr>
        <w:spacing w:after="0"/>
      </w:pPr>
      <w:hyperlink r:id="rId13">
        <w:r>
          <w:rPr>
            <w:color w:val="1155CC"/>
            <w:u w:val="single"/>
          </w:rPr>
          <w:t>https://npkhusita.husitskecentrum.cz/?page_id=881</w:t>
        </w:r>
      </w:hyperlink>
    </w:p>
    <w:p w:rsidR="00CA74B9" w:rsidRDefault="00CA74B9" w:rsidP="00CA74B9">
      <w:pPr>
        <w:spacing w:after="0"/>
      </w:pPr>
    </w:p>
    <w:p w:rsidR="00CA74B9" w:rsidRDefault="00CA74B9" w:rsidP="00CA74B9">
      <w:pPr>
        <w:spacing w:after="0"/>
        <w:rPr>
          <w:b/>
        </w:rPr>
      </w:pPr>
      <w:r>
        <w:rPr>
          <w:b/>
        </w:rPr>
        <w:t>R-Mosty</w:t>
      </w:r>
    </w:p>
    <w:p w:rsidR="00CA74B9" w:rsidRDefault="00CA74B9" w:rsidP="00CA74B9">
      <w:pPr>
        <w:spacing w:after="0"/>
      </w:pPr>
      <w:hyperlink r:id="rId14">
        <w:r>
          <w:rPr>
            <w:color w:val="1155CC"/>
            <w:u w:val="single"/>
          </w:rPr>
          <w:t>http://www.r-mosty.cz/klub</w:t>
        </w:r>
      </w:hyperlink>
    </w:p>
    <w:p w:rsidR="00CA74B9" w:rsidRDefault="00CA74B9" w:rsidP="00CA74B9">
      <w:pPr>
        <w:spacing w:after="0"/>
      </w:pPr>
    </w:p>
    <w:p w:rsidR="00CA74B9" w:rsidRDefault="00CA74B9" w:rsidP="00CA74B9">
      <w:pPr>
        <w:spacing w:after="0"/>
        <w:rPr>
          <w:b/>
        </w:rPr>
      </w:pPr>
      <w:r>
        <w:rPr>
          <w:b/>
        </w:rPr>
        <w:t>Centrum dětí a mládeže</w:t>
      </w:r>
    </w:p>
    <w:p w:rsidR="00CA74B9" w:rsidRDefault="00CA74B9" w:rsidP="00CA74B9">
      <w:pPr>
        <w:spacing w:after="0"/>
      </w:pPr>
      <w:hyperlink r:id="rId15">
        <w:r>
          <w:rPr>
            <w:color w:val="1155CC"/>
            <w:u w:val="single"/>
          </w:rPr>
          <w:t>https://www.cdmpraha.cz/7-kontakty/</w:t>
        </w:r>
      </w:hyperlink>
    </w:p>
    <w:p w:rsidR="00CA74B9" w:rsidRDefault="00CA74B9" w:rsidP="00CA74B9">
      <w:pPr>
        <w:spacing w:after="0"/>
      </w:pPr>
    </w:p>
    <w:p w:rsidR="00CA74B9" w:rsidRDefault="00CA74B9" w:rsidP="00CA74B9">
      <w:pPr>
        <w:spacing w:after="0"/>
        <w:rPr>
          <w:b/>
        </w:rPr>
      </w:pPr>
      <w:r>
        <w:rPr>
          <w:b/>
        </w:rPr>
        <w:t>Salesiánské středisko mládeže</w:t>
      </w:r>
    </w:p>
    <w:p w:rsidR="00CA74B9" w:rsidRDefault="00CA74B9" w:rsidP="00CA74B9">
      <w:pPr>
        <w:spacing w:after="0"/>
      </w:pPr>
      <w:hyperlink r:id="rId16">
        <w:r>
          <w:rPr>
            <w:color w:val="1155CC"/>
            <w:u w:val="single"/>
          </w:rPr>
          <w:t>https://www.strediskokobylisy.cz/krouzky/?zamereni=doucovani</w:t>
        </w:r>
      </w:hyperlink>
    </w:p>
    <w:p w:rsidR="00CA74B9" w:rsidRDefault="00CA74B9" w:rsidP="00CA74B9">
      <w:pPr>
        <w:spacing w:after="0"/>
      </w:pPr>
    </w:p>
    <w:p w:rsidR="00CA74B9" w:rsidRDefault="00CA74B9" w:rsidP="00CA74B9">
      <w:pPr>
        <w:spacing w:after="0"/>
        <w:rPr>
          <w:b/>
        </w:rPr>
      </w:pPr>
      <w:r>
        <w:rPr>
          <w:b/>
        </w:rPr>
        <w:t xml:space="preserve">Klub </w:t>
      </w:r>
      <w:proofErr w:type="spellStart"/>
      <w:r>
        <w:rPr>
          <w:b/>
        </w:rPr>
        <w:t>Harfica</w:t>
      </w:r>
      <w:proofErr w:type="spellEnd"/>
    </w:p>
    <w:p w:rsidR="00CA74B9" w:rsidRDefault="00CA74B9" w:rsidP="00CA74B9">
      <w:pPr>
        <w:spacing w:after="0"/>
      </w:pPr>
      <w:hyperlink r:id="rId17">
        <w:r>
          <w:rPr>
            <w:color w:val="1155CC"/>
            <w:u w:val="single"/>
          </w:rPr>
          <w:t>https://www.praha9.cz/o-praze-9/socialni-sluzby/klub-harfica-volnocasovy-klub</w:t>
        </w:r>
      </w:hyperlink>
    </w:p>
    <w:p w:rsidR="00CA74B9" w:rsidRDefault="00CA74B9" w:rsidP="00CA74B9">
      <w:pPr>
        <w:spacing w:after="0"/>
      </w:pPr>
    </w:p>
    <w:p w:rsidR="00CA74B9" w:rsidRDefault="00CA74B9" w:rsidP="00CA74B9">
      <w:pPr>
        <w:spacing w:after="0"/>
        <w:rPr>
          <w:b/>
        </w:rPr>
      </w:pPr>
    </w:p>
    <w:p w:rsidR="00CA74B9" w:rsidRDefault="00CA74B9" w:rsidP="00CA74B9">
      <w:pPr>
        <w:spacing w:after="0"/>
        <w:rPr>
          <w:b/>
        </w:rPr>
      </w:pPr>
      <w:r>
        <w:rPr>
          <w:b/>
        </w:rPr>
        <w:t xml:space="preserve">YMCA </w:t>
      </w:r>
      <w:proofErr w:type="spellStart"/>
      <w:r>
        <w:rPr>
          <w:b/>
        </w:rPr>
        <w:t>Ymkárium</w:t>
      </w:r>
      <w:proofErr w:type="spellEnd"/>
    </w:p>
    <w:p w:rsidR="00CA74B9" w:rsidRDefault="00CA74B9" w:rsidP="00CA74B9">
      <w:pPr>
        <w:spacing w:after="0"/>
      </w:pPr>
      <w:hyperlink r:id="rId18">
        <w:r>
          <w:rPr>
            <w:color w:val="1155CC"/>
            <w:u w:val="single"/>
          </w:rPr>
          <w:t>http://www.ymca.cz/praha/nizkoprahova-sekce/ymkarium/</w:t>
        </w:r>
      </w:hyperlink>
    </w:p>
    <w:p w:rsidR="00CA74B9" w:rsidRDefault="00CA74B9" w:rsidP="00CA74B9">
      <w:pPr>
        <w:spacing w:after="0"/>
      </w:pPr>
    </w:p>
    <w:p w:rsidR="00CA74B9" w:rsidRDefault="00CA74B9" w:rsidP="00CA74B9">
      <w:pPr>
        <w:spacing w:after="0"/>
        <w:rPr>
          <w:b/>
        </w:rPr>
      </w:pPr>
      <w:r>
        <w:rPr>
          <w:b/>
        </w:rPr>
        <w:t xml:space="preserve">Proxima </w:t>
      </w:r>
      <w:proofErr w:type="spellStart"/>
      <w:r>
        <w:rPr>
          <w:b/>
        </w:rPr>
        <w:t>Sociale</w:t>
      </w:r>
      <w:proofErr w:type="spellEnd"/>
    </w:p>
    <w:p w:rsidR="00CA74B9" w:rsidRDefault="00CA74B9" w:rsidP="00CA74B9">
      <w:pPr>
        <w:spacing w:after="0"/>
      </w:pPr>
      <w:hyperlink r:id="rId19">
        <w:r>
          <w:rPr>
            <w:color w:val="1155CC"/>
            <w:u w:val="single"/>
          </w:rPr>
          <w:t>https://www.proximasociale.cz/</w:t>
        </w:r>
      </w:hyperlink>
    </w:p>
    <w:p w:rsidR="00CA74B9" w:rsidRDefault="00CA74B9" w:rsidP="00CA74B9"/>
    <w:p w:rsidR="00CA74B9" w:rsidRDefault="00CA74B9" w:rsidP="00CA74B9">
      <w:r>
        <w:t xml:space="preserve">Zde jsou dále odkazy na webové stránky, kde děti mohou trénovat jednotlivé gramatické jevy samy, např. formou hry. Vždy je jim daná úloha i opravena a vysvětlena. </w:t>
      </w:r>
    </w:p>
    <w:p w:rsidR="00CA74B9" w:rsidRDefault="00CA74B9" w:rsidP="00CA74B9">
      <w:hyperlink r:id="rId20">
        <w:r>
          <w:rPr>
            <w:color w:val="1155CC"/>
            <w:u w:val="single"/>
          </w:rPr>
          <w:t>www.skolakov.eu</w:t>
        </w:r>
      </w:hyperlink>
    </w:p>
    <w:p w:rsidR="00CA74B9" w:rsidRDefault="00CA74B9" w:rsidP="00CA74B9">
      <w:hyperlink r:id="rId21">
        <w:r>
          <w:rPr>
            <w:color w:val="1155CC"/>
            <w:u w:val="single"/>
          </w:rPr>
          <w:t>www.onlinecviceni.cz</w:t>
        </w:r>
      </w:hyperlink>
    </w:p>
    <w:p w:rsidR="00CA74B9" w:rsidRDefault="00CA74B9" w:rsidP="00CA74B9">
      <w:hyperlink r:id="rId22">
        <w:r>
          <w:rPr>
            <w:color w:val="1155CC"/>
            <w:u w:val="single"/>
          </w:rPr>
          <w:t>www.umimecesky.cz</w:t>
        </w:r>
      </w:hyperlink>
    </w:p>
    <w:p w:rsidR="00CA74B9" w:rsidRDefault="00CA74B9" w:rsidP="00CA74B9">
      <w:hyperlink r:id="rId23">
        <w:r>
          <w:rPr>
            <w:color w:val="1155CC"/>
            <w:u w:val="single"/>
          </w:rPr>
          <w:t>www.skolasnadhledem.cz</w:t>
        </w:r>
      </w:hyperlink>
      <w:r>
        <w:t xml:space="preserve"> </w:t>
      </w:r>
    </w:p>
    <w:p w:rsidR="00CA74B9" w:rsidRDefault="00CA74B9" w:rsidP="00CA74B9">
      <w:hyperlink r:id="rId24">
        <w:r>
          <w:rPr>
            <w:color w:val="1155CC"/>
            <w:u w:val="single"/>
          </w:rPr>
          <w:t>www.pravopisne.cz</w:t>
        </w:r>
      </w:hyperlink>
    </w:p>
    <w:p w:rsidR="00CA74B9" w:rsidRDefault="00CA74B9" w:rsidP="00CA74B9"/>
    <w:p w:rsidR="00CA74B9" w:rsidRDefault="00CA74B9" w:rsidP="00CA74B9">
      <w:r>
        <w:t xml:space="preserve">Pro starší děti připravující se na přijímací zkoušky na SŠ doporučujeme testové </w:t>
      </w:r>
      <w:proofErr w:type="spellStart"/>
      <w:r>
        <w:t>Scio</w:t>
      </w:r>
      <w:proofErr w:type="spellEnd"/>
      <w:r>
        <w:t xml:space="preserve"> úlohy: </w:t>
      </w:r>
    </w:p>
    <w:p w:rsidR="00CA74B9" w:rsidRDefault="00CA74B9" w:rsidP="00CA74B9">
      <w:hyperlink r:id="rId25">
        <w:r>
          <w:rPr>
            <w:color w:val="1155CC"/>
            <w:u w:val="single"/>
          </w:rPr>
          <w:t>https://www.scio.cz/prijimaci-zkousky-na-ss/</w:t>
        </w:r>
      </w:hyperlink>
    </w:p>
    <w:p w:rsidR="00CA74B9" w:rsidRDefault="00CA74B9" w:rsidP="00CA74B9"/>
    <w:p w:rsidR="00CA74B9" w:rsidRDefault="00CA74B9" w:rsidP="00CA74B9"/>
    <w:p w:rsidR="00CA74B9" w:rsidRDefault="00CA74B9" w:rsidP="00CA74B9"/>
    <w:p w:rsidR="00CA74B9" w:rsidRDefault="00CA74B9" w:rsidP="00CA74B9">
      <w:pPr>
        <w:rPr>
          <w:b/>
        </w:rPr>
      </w:pPr>
    </w:p>
    <w:p w:rsidR="00CA74B9" w:rsidRDefault="00CA74B9" w:rsidP="00CA74B9"/>
    <w:p w:rsidR="00F00D05" w:rsidRDefault="00F00D05" w:rsidP="00EB22B7">
      <w:pPr>
        <w:spacing w:after="0"/>
      </w:pPr>
    </w:p>
    <w:p w:rsidR="00F00D05" w:rsidRDefault="00F00D05" w:rsidP="00EB22B7">
      <w:pPr>
        <w:spacing w:after="0"/>
      </w:pPr>
    </w:p>
    <w:p w:rsidR="002E16EB" w:rsidRDefault="002E16EB"/>
    <w:sectPr w:rsidR="002E16EB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1B" w:rsidRDefault="00BF3C1B" w:rsidP="00920371">
      <w:pPr>
        <w:spacing w:after="0" w:line="240" w:lineRule="auto"/>
      </w:pPr>
      <w:r>
        <w:separator/>
      </w:r>
    </w:p>
  </w:endnote>
  <w:endnote w:type="continuationSeparator" w:id="0">
    <w:p w:rsidR="00BF3C1B" w:rsidRDefault="00BF3C1B" w:rsidP="0092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371" w:rsidRDefault="00920371" w:rsidP="0092037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E591DC" wp14:editId="26198AD4">
              <wp:simplePos x="0" y="0"/>
              <wp:positionH relativeFrom="column">
                <wp:posOffset>-828675</wp:posOffset>
              </wp:positionH>
              <wp:positionV relativeFrom="paragraph">
                <wp:posOffset>180340</wp:posOffset>
              </wp:positionV>
              <wp:extent cx="7419975" cy="542925"/>
              <wp:effectExtent l="0" t="0" r="0" b="0"/>
              <wp:wrapNone/>
              <wp:docPr id="15" name="Obdélní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99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20371" w:rsidRDefault="00920371" w:rsidP="0092037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Projekt: Podpora komunitních aktivit cizinců, </w:t>
                          </w:r>
                          <w:r w:rsidRPr="000B7E8B">
                            <w:rPr>
                              <w:rFonts w:ascii="Arial" w:eastAsia="Arial" w:hAnsi="Arial" w:cs="Arial"/>
                              <w:color w:val="000000"/>
                            </w:rPr>
                            <w:t>CZ.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07.3.63/0.0/0.0/17_051/0000698, je financován z Operačního programu Praha – pól růstu ČR.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74E591DC" id="Obdélník 15" o:spid="_x0000_s1026" style="position:absolute;margin-left:-65.25pt;margin-top:14.2pt;width:584.2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" stroked="f">
              <v:textbox inset="2.53958mm,1.2694mm,2.53958mm,1.2694mm">
                <w:txbxContent>
                  <w:p w:rsidR="00920371" w:rsidRDefault="00920371" w:rsidP="00920371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Projekt: Podpora komunitních aktivit cizinců, </w:t>
                    </w:r>
                    <w:r w:rsidRPr="000B7E8B">
                      <w:rPr>
                        <w:rFonts w:ascii="Arial" w:eastAsia="Arial" w:hAnsi="Arial" w:cs="Arial"/>
                        <w:color w:val="000000"/>
                      </w:rPr>
                      <w:t>CZ.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07.3.63/0.0/0.0/17_051/0000698, je financován z Operačního programu Praha – pól růstu ČR.</w:t>
                    </w:r>
                  </w:p>
                </w:txbxContent>
              </v:textbox>
            </v:rect>
          </w:pict>
        </mc:Fallback>
      </mc:AlternateContent>
    </w:r>
  </w:p>
  <w:p w:rsidR="00920371" w:rsidRDefault="009203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1B" w:rsidRDefault="00BF3C1B" w:rsidP="00920371">
      <w:pPr>
        <w:spacing w:after="0" w:line="240" w:lineRule="auto"/>
      </w:pPr>
      <w:r>
        <w:separator/>
      </w:r>
    </w:p>
  </w:footnote>
  <w:footnote w:type="continuationSeparator" w:id="0">
    <w:p w:rsidR="00BF3C1B" w:rsidRDefault="00BF3C1B" w:rsidP="0092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371" w:rsidRDefault="00920371" w:rsidP="00920371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hidden="0" allowOverlap="1" wp14:anchorId="63AE5521" wp14:editId="3204B4EC">
          <wp:simplePos x="0" y="0"/>
          <wp:positionH relativeFrom="column">
            <wp:posOffset>-680720</wp:posOffset>
          </wp:positionH>
          <wp:positionV relativeFrom="paragraph">
            <wp:posOffset>-316230</wp:posOffset>
          </wp:positionV>
          <wp:extent cx="3190875" cy="714375"/>
          <wp:effectExtent l="0" t="0" r="9525" b="9525"/>
          <wp:wrapTight wrapText="bothSides">
            <wp:wrapPolygon edited="0">
              <wp:start x="0" y="0"/>
              <wp:lineTo x="0" y="21312"/>
              <wp:lineTo x="21536" y="21312"/>
              <wp:lineTo x="21536" y="0"/>
              <wp:lineTo x="0" y="0"/>
            </wp:wrapPolygon>
          </wp:wrapTight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5122" r="6272" b="12950"/>
                  <a:stretch>
                    <a:fillRect/>
                  </a:stretch>
                </pic:blipFill>
                <pic:spPr>
                  <a:xfrm>
                    <a:off x="0" y="0"/>
                    <a:ext cx="319087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hidden="0" allowOverlap="1" wp14:anchorId="510C8F32" wp14:editId="69DE4FA5">
          <wp:simplePos x="0" y="0"/>
          <wp:positionH relativeFrom="column">
            <wp:posOffset>5624830</wp:posOffset>
          </wp:positionH>
          <wp:positionV relativeFrom="paragraph">
            <wp:posOffset>-240030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6" name="image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0371" w:rsidRDefault="00920371" w:rsidP="00920371">
    <w:pPr>
      <w:pStyle w:val="Zhlav"/>
    </w:pPr>
  </w:p>
  <w:p w:rsidR="00920371" w:rsidRDefault="009203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273"/>
    <w:multiLevelType w:val="hybridMultilevel"/>
    <w:tmpl w:val="DB6A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D4"/>
    <w:rsid w:val="00002BED"/>
    <w:rsid w:val="000173A8"/>
    <w:rsid w:val="001B3FD4"/>
    <w:rsid w:val="001C1DE8"/>
    <w:rsid w:val="002639EC"/>
    <w:rsid w:val="00276B75"/>
    <w:rsid w:val="002C0FE7"/>
    <w:rsid w:val="002E16EB"/>
    <w:rsid w:val="002E4B54"/>
    <w:rsid w:val="003063AF"/>
    <w:rsid w:val="003C1F59"/>
    <w:rsid w:val="003F379A"/>
    <w:rsid w:val="004100AF"/>
    <w:rsid w:val="0043166F"/>
    <w:rsid w:val="004D1CBB"/>
    <w:rsid w:val="00523DA6"/>
    <w:rsid w:val="00567156"/>
    <w:rsid w:val="006B0110"/>
    <w:rsid w:val="006D23F1"/>
    <w:rsid w:val="006D59E1"/>
    <w:rsid w:val="006F0D68"/>
    <w:rsid w:val="0080494A"/>
    <w:rsid w:val="00826E9F"/>
    <w:rsid w:val="00835566"/>
    <w:rsid w:val="008653A8"/>
    <w:rsid w:val="00920371"/>
    <w:rsid w:val="009310FC"/>
    <w:rsid w:val="00A424C6"/>
    <w:rsid w:val="00A44924"/>
    <w:rsid w:val="00A5648B"/>
    <w:rsid w:val="00AE33F0"/>
    <w:rsid w:val="00B0011F"/>
    <w:rsid w:val="00BB159C"/>
    <w:rsid w:val="00BF3C1B"/>
    <w:rsid w:val="00CA74B9"/>
    <w:rsid w:val="00DE30D9"/>
    <w:rsid w:val="00EB22B7"/>
    <w:rsid w:val="00EB6407"/>
    <w:rsid w:val="00EC7DCF"/>
    <w:rsid w:val="00F0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CFB33-EED8-4A4A-A2E2-6F30DC0B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4B9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16E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22B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2037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371"/>
  </w:style>
  <w:style w:type="paragraph" w:styleId="Zpat">
    <w:name w:val="footer"/>
    <w:basedOn w:val="Normln"/>
    <w:link w:val="ZpatChar"/>
    <w:uiPriority w:val="99"/>
    <w:unhideWhenUsed/>
    <w:rsid w:val="0092037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2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okraticke-vzdelavani.cz/inpage/doucovani-cestiny-a-matematiky-v-cdv/" TargetMode="External"/><Relationship Id="rId13" Type="http://schemas.openxmlformats.org/officeDocument/2006/relationships/hyperlink" Target="https://npkhusita.husitskecentrum.cz/?page_id=881" TargetMode="External"/><Relationship Id="rId18" Type="http://schemas.openxmlformats.org/officeDocument/2006/relationships/hyperlink" Target="http://www.ymca.cz/praha/nizkoprahova-sekce/ymkarium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onlinecviceni.cz/" TargetMode="External"/><Relationship Id="rId7" Type="http://schemas.openxmlformats.org/officeDocument/2006/relationships/hyperlink" Target="mailto:alena.makovcova@opu.cz" TargetMode="External"/><Relationship Id="rId12" Type="http://schemas.openxmlformats.org/officeDocument/2006/relationships/hyperlink" Target="http://www.novaskolaops.cz/rozlety/" TargetMode="External"/><Relationship Id="rId17" Type="http://schemas.openxmlformats.org/officeDocument/2006/relationships/hyperlink" Target="https://www.praha9.cz/o-praze-9/socialni-sluzby/klub-harfica-volnocasovy-klub" TargetMode="External"/><Relationship Id="rId25" Type="http://schemas.openxmlformats.org/officeDocument/2006/relationships/hyperlink" Target="https://www.scio.cz/prijimaci-zkousky-na-s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rediskokobylisy.cz/krouzky/?zamereni=doucovani" TargetMode="External"/><Relationship Id="rId20" Type="http://schemas.openxmlformats.org/officeDocument/2006/relationships/hyperlink" Target="http://www.skolakov.e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cpraha.com/kurzy-ceskeho-jazyka/" TargetMode="External"/><Relationship Id="rId24" Type="http://schemas.openxmlformats.org/officeDocument/2006/relationships/hyperlink" Target="https://www.pravopisne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dmpraha.cz/7-kontakty/" TargetMode="External"/><Relationship Id="rId23" Type="http://schemas.openxmlformats.org/officeDocument/2006/relationships/hyperlink" Target="http://www.skolasnadhledem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baze.cz/inbaze-praha/inbaze-detem/program-pro-mladsi-deti/kurzy/" TargetMode="External"/><Relationship Id="rId19" Type="http://schemas.openxmlformats.org/officeDocument/2006/relationships/hyperlink" Target="https://www.proximasocial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ta-ops.cz/doucovani" TargetMode="External"/><Relationship Id="rId14" Type="http://schemas.openxmlformats.org/officeDocument/2006/relationships/hyperlink" Target="http://www.r-mosty.cz/klub" TargetMode="External"/><Relationship Id="rId22" Type="http://schemas.openxmlformats.org/officeDocument/2006/relationships/hyperlink" Target="https://www.umimecesky.cz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opuuser</dc:creator>
  <cp:keywords/>
  <dc:description/>
  <cp:lastModifiedBy>opuuser</cp:lastModifiedBy>
  <cp:revision>2</cp:revision>
  <dcterms:created xsi:type="dcterms:W3CDTF">2020-01-16T15:17:00Z</dcterms:created>
  <dcterms:modified xsi:type="dcterms:W3CDTF">2020-01-16T15:17:00Z</dcterms:modified>
</cp:coreProperties>
</file>